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17" w:rsidRDefault="002F790C">
      <w:pPr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70B882A" wp14:editId="707397CF">
            <wp:simplePos x="0" y="0"/>
            <wp:positionH relativeFrom="rightMargin">
              <wp:posOffset>-228600</wp:posOffset>
            </wp:positionH>
            <wp:positionV relativeFrom="paragraph">
              <wp:posOffset>-461645</wp:posOffset>
            </wp:positionV>
            <wp:extent cx="733425" cy="914400"/>
            <wp:effectExtent l="0" t="0" r="9525" b="0"/>
            <wp:wrapNone/>
            <wp:docPr id="95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00CA69F" wp14:editId="0060DFBB">
            <wp:simplePos x="0" y="0"/>
            <wp:positionH relativeFrom="column">
              <wp:posOffset>-452120</wp:posOffset>
            </wp:positionH>
            <wp:positionV relativeFrom="paragraph">
              <wp:posOffset>-404495</wp:posOffset>
            </wp:positionV>
            <wp:extent cx="952875" cy="910209"/>
            <wp:effectExtent l="0" t="0" r="0" b="4445"/>
            <wp:wrapNone/>
            <wp:docPr id="96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3" descr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875" cy="910209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</w:p>
    <w:p w:rsidR="00E36517" w:rsidRPr="002F790C" w:rsidRDefault="00E36517" w:rsidP="002F790C">
      <w:pPr>
        <w:jc w:val="center"/>
        <w:rPr>
          <w:b/>
          <w:color w:val="FF0000"/>
          <w:sz w:val="36"/>
          <w:szCs w:val="36"/>
          <w:u w:val="single"/>
        </w:rPr>
      </w:pPr>
      <w:r w:rsidRPr="002F790C">
        <w:rPr>
          <w:b/>
          <w:color w:val="FF0000"/>
          <w:sz w:val="36"/>
          <w:szCs w:val="36"/>
          <w:u w:val="single"/>
        </w:rPr>
        <w:t>Lernhilfe für die Jugendflamme Bronze</w:t>
      </w:r>
    </w:p>
    <w:p w:rsidR="00E36517" w:rsidRDefault="00E36517">
      <w:pPr>
        <w:rPr>
          <w:b/>
        </w:rPr>
      </w:pPr>
    </w:p>
    <w:p w:rsidR="00A53DFA" w:rsidRPr="008512CF" w:rsidRDefault="008512CF">
      <w:pPr>
        <w:rPr>
          <w:b/>
        </w:rPr>
      </w:pPr>
      <w:r w:rsidRPr="008512CF">
        <w:rPr>
          <w:b/>
        </w:rPr>
        <w:t>Die Zusammensetzung des Notrufes:</w:t>
      </w:r>
    </w:p>
    <w:p w:rsidR="008512CF" w:rsidRDefault="008512CF">
      <w:r>
        <w:t>Wo? Was? Wie viele? Wer? Warten?</w:t>
      </w:r>
    </w:p>
    <w:p w:rsidR="008512CF" w:rsidRPr="008512CF" w:rsidRDefault="008512CF">
      <w:pPr>
        <w:rPr>
          <w:b/>
        </w:rPr>
      </w:pPr>
      <w:r w:rsidRPr="008512CF">
        <w:rPr>
          <w:b/>
        </w:rPr>
        <w:t>Notrufnummern:</w:t>
      </w:r>
      <w:bookmarkStart w:id="0" w:name="_GoBack"/>
      <w:bookmarkEnd w:id="0"/>
    </w:p>
    <w:p w:rsidR="008512CF" w:rsidRDefault="008512CF">
      <w:r>
        <w:t>112 – Feuerwehr; 110 – Polizei; 19222 – Krankentransport</w:t>
      </w:r>
    </w:p>
    <w:p w:rsidR="00E36517" w:rsidRDefault="00E36517">
      <w:pPr>
        <w:rPr>
          <w:b/>
        </w:rPr>
      </w:pPr>
      <w:r w:rsidRPr="00E36517">
        <w:rPr>
          <w:b/>
        </w:rPr>
        <w:t>Knoten und Stiche:</w:t>
      </w:r>
    </w:p>
    <w:p w:rsidR="005476E7" w:rsidRDefault="005476E7">
      <w:proofErr w:type="spellStart"/>
      <w:r>
        <w:t>Mastwurf</w:t>
      </w:r>
      <w:proofErr w:type="spellEnd"/>
      <w:r>
        <w:t xml:space="preserve"> gelegt und gestochen</w:t>
      </w:r>
    </w:p>
    <w:p w:rsidR="005476E7" w:rsidRDefault="005476E7">
      <w:r>
        <w:t>Zimmermannsschlag</w:t>
      </w:r>
    </w:p>
    <w:p w:rsidR="005476E7" w:rsidRDefault="005476E7">
      <w:r>
        <w:t>Ankerstich gelegt und gestochen</w:t>
      </w:r>
    </w:p>
    <w:p w:rsidR="005476E7" w:rsidRPr="005476E7" w:rsidRDefault="005476E7">
      <w:r>
        <w:t>Kreuzknoten</w:t>
      </w:r>
    </w:p>
    <w:p w:rsidR="00E36517" w:rsidRDefault="00E36517">
      <w:r>
        <w:t>Arbeitsleine ist rot und hat einen Karabiner</w:t>
      </w:r>
    </w:p>
    <w:p w:rsidR="00E36517" w:rsidRDefault="00E36517">
      <w:r>
        <w:t>Feuerwehrleine ist weiß und hat einen Holzknebel</w:t>
      </w:r>
    </w:p>
    <w:p w:rsidR="00E36517" w:rsidRDefault="00E36517">
      <w:r>
        <w:t>Mit Knoten und Stichen können wir sichern, anschlagen oder transportieren</w:t>
      </w:r>
    </w:p>
    <w:p w:rsidR="008512CF" w:rsidRPr="008512CF" w:rsidRDefault="008512CF">
      <w:pPr>
        <w:rPr>
          <w:b/>
        </w:rPr>
      </w:pPr>
      <w:r w:rsidRPr="008512CF">
        <w:rPr>
          <w:b/>
        </w:rPr>
        <w:t>Größe von Schläuchen kennen:</w:t>
      </w:r>
    </w:p>
    <w:p w:rsidR="008512CF" w:rsidRDefault="008512CF">
      <w:r>
        <w:t xml:space="preserve">A – B – C – D </w:t>
      </w:r>
    </w:p>
    <w:p w:rsidR="008512CF" w:rsidRPr="00D07266" w:rsidRDefault="008512CF">
      <w:pPr>
        <w:rPr>
          <w:b/>
        </w:rPr>
      </w:pPr>
      <w:r w:rsidRPr="00D07266">
        <w:rPr>
          <w:b/>
        </w:rPr>
        <w:t>Teile des Schlauches benennen:</w:t>
      </w:r>
    </w:p>
    <w:p w:rsidR="008512CF" w:rsidRDefault="008512CF">
      <w:r>
        <w:t xml:space="preserve">Schlauch, Kupplung, Dichtung </w:t>
      </w:r>
    </w:p>
    <w:p w:rsidR="008512CF" w:rsidRPr="00D07266" w:rsidRDefault="008512CF">
      <w:pPr>
        <w:rPr>
          <w:b/>
        </w:rPr>
      </w:pPr>
      <w:r w:rsidRPr="00D07266">
        <w:rPr>
          <w:b/>
        </w:rPr>
        <w:t>Schlauch zusammenrollen:</w:t>
      </w:r>
    </w:p>
    <w:p w:rsidR="008512CF" w:rsidRDefault="008512CF">
      <w:r>
        <w:t>Trockene Schläuche werden doppelt gerollt</w:t>
      </w:r>
    </w:p>
    <w:p w:rsidR="008512CF" w:rsidRDefault="008512CF">
      <w:r>
        <w:t>Nasse Schläuche werden einfach gerollt</w:t>
      </w:r>
    </w:p>
    <w:p w:rsidR="00D07266" w:rsidRPr="00D07266" w:rsidRDefault="00D07266">
      <w:pPr>
        <w:rPr>
          <w:b/>
        </w:rPr>
      </w:pPr>
      <w:r w:rsidRPr="00D07266">
        <w:rPr>
          <w:b/>
        </w:rPr>
        <w:t>Handhabung des Verteilers und die Bezeichnung der Teile:</w:t>
      </w:r>
    </w:p>
    <w:p w:rsidR="00D07266" w:rsidRDefault="00D07266">
      <w:r>
        <w:t>Eingang, Ausgang, das Übergangsstück BC, Niederschraubventil, Kugelhahn, 1. Rohr (links), 2. Rohr (rechts), 3. Rohr (Mitte) wird auch als Sonderrohr, B-Rohr oder Schaumrohr bezeichnet</w:t>
      </w:r>
    </w:p>
    <w:p w:rsidR="00D07266" w:rsidRPr="00D07266" w:rsidRDefault="00D07266">
      <w:pPr>
        <w:rPr>
          <w:b/>
        </w:rPr>
      </w:pPr>
      <w:r w:rsidRPr="00D07266">
        <w:rPr>
          <w:b/>
        </w:rPr>
        <w:t>Das Mehrzweckstrahlrohr kennen:</w:t>
      </w:r>
    </w:p>
    <w:p w:rsidR="00D07266" w:rsidRDefault="00045BEE">
      <w:r>
        <w:t xml:space="preserve"> Wenn das Mundstück entfernt wird, dann verdoppelt sich der Wasserdurchfluss</w:t>
      </w:r>
    </w:p>
    <w:p w:rsidR="00045BEE" w:rsidRDefault="00045BEE">
      <w:r>
        <w:t>D – Strahlrohr 25 Liter/Minute, ohne Mundstück 50 Liter/Minute</w:t>
      </w:r>
    </w:p>
    <w:p w:rsidR="00045BEE" w:rsidRDefault="00045BEE">
      <w:r>
        <w:t>C – Strahlrohr 100 Liter/Minute, ohne Mundstück 200 Liter/Minute</w:t>
      </w:r>
    </w:p>
    <w:p w:rsidR="00E36517" w:rsidRDefault="00045BEE">
      <w:r>
        <w:t>B – Strahlrohr 400 Liter/Minute, ohne Mundstück 800 Liter/Minute</w:t>
      </w:r>
    </w:p>
    <w:p w:rsidR="00045BEE" w:rsidRPr="00E36517" w:rsidRDefault="00E36517">
      <w:pPr>
        <w:rPr>
          <w:b/>
        </w:rPr>
      </w:pPr>
      <w:r w:rsidRPr="00E36517">
        <w:rPr>
          <w:b/>
        </w:rPr>
        <w:t>Sanitätsgerät im Löschfahrzeug:</w:t>
      </w:r>
    </w:p>
    <w:p w:rsidR="00E36517" w:rsidRDefault="00E36517">
      <w:r>
        <w:t>Trage, Decke und Sanitätskasten</w:t>
      </w:r>
    </w:p>
    <w:sectPr w:rsidR="00E365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CF"/>
    <w:rsid w:val="00045BEE"/>
    <w:rsid w:val="002F790C"/>
    <w:rsid w:val="005476E7"/>
    <w:rsid w:val="008512CF"/>
    <w:rsid w:val="00A53DFA"/>
    <w:rsid w:val="00D07266"/>
    <w:rsid w:val="00D76DD4"/>
    <w:rsid w:val="00E3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98E9"/>
  <w15:chartTrackingRefBased/>
  <w15:docId w15:val="{F9C6FA21-99C0-4944-AA35-B38A8CA1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2023-01-27T18:26:00Z</dcterms:created>
  <dcterms:modified xsi:type="dcterms:W3CDTF">2023-01-31T16:15:00Z</dcterms:modified>
</cp:coreProperties>
</file>